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81cee4ce81983f6b3ab42b29de2957d020b210e"/>
    <w:p>
      <w:pPr>
        <w:pStyle w:val="Heading3"/>
      </w:pPr>
      <w:r>
        <w:t xml:space="preserve">" Информация о вступлении в силу требований по маркировке средствами идентификации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 с 1 марта 2025 г.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 с 1 марта 2025 г.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 с 1 марта 2025 г. для продавцов, за исключением продавцов - крупных торговых сетей;</w:t>
      </w:r>
    </w:p>
    <w:p>
      <w:pPr>
        <w:pStyle w:val="BodyText"/>
      </w:pPr>
      <w:r>
        <w:t xml:space="preserve">- с 1 мая 2025 г. 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</w:p>
    <w:p>
      <w:pPr>
        <w:pStyle w:val="BodyText"/>
      </w:pP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кресел-колясок2.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p>
      <w:pPr>
        <w:pStyle w:val="BodyText"/>
      </w:pPr>
      <w:r>
        <w:br/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http://nagatinsky-zaton.mos.ru/consumer-market/normative-documents/detail/12981415.html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bitkulovrs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bitkulovrs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bitkulovrs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bitkulovrs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bitkulovrs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bitkulovrs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bitkulovrs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bitkulovrs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bitkulovrs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bitkulovrs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bitkulovrs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bitkulovrs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bitkulovrs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bitkulovrs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bitkulovrs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bitkulovrs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bitkulovrs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bitkulovrs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bitkulovrs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bitkulovrs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bitkulovrs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bitkulovrs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bitkulovrs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bitkulovrs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bitkulovrs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bitkulovrs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bitkulovrs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bitkulovrs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bitkulovrs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bitkulovrs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nagatinsky-zaton.mos.ru" TargetMode="External" /><Relationship Type="http://schemas.openxmlformats.org/officeDocument/2006/relationships/hyperlink" Id="rId82" Target="http://nagatinsky-zaton.mos.ru/consumer-market/normative-documents/detail/12981415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bitkulovrs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bitkulovrs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bitkulovrs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bitkulovrs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bitkulovrs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bitkulovrs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bitkulovrs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bitkulovrs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bitkulovrs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bitkulovrs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bitkulovrs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bitkulovrs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bitkulovrs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bitkulovrs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bitkulovrs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bitkulovrs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bitkulovrs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bitkulovrs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bitkulovrs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bitkulovrs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bitkulovrs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bitkulovrs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bitkulovrs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bitkulovrs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bitkulovrs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bitkulovrs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bitkulovrs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bitkulovrs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bitkulovrs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bitkulovrs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nagatinsky-zaton.mos.ru" TargetMode="External" /><Relationship Type="http://schemas.openxmlformats.org/officeDocument/2006/relationships/hyperlink" Id="rId82" Target="http://nagatinsky-zaton.mos.ru/consumer-market/normative-documents/detail/12981415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2025-07-29T09:14:01Z</dcterms:created>
  <dcterms:modified xsi:type="dcterms:W3CDTF">2025-07-29T09:14:01Z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