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644f3717e9f7498d60f8a284a598956f1346da"/>
    <w:p>
      <w:pPr>
        <w:pStyle w:val="Heading3"/>
      </w:pPr>
      <w:r>
        <w:t xml:space="preserve">Перечень основных мероприятий управы района Нагатинский затон с 20 января 2020 по 26 января 2020 года</w:t>
      </w:r>
    </w:p>
    <w:p>
      <w:pPr>
        <w:pStyle w:val="FirstParagraph"/>
      </w:pPr>
      <w:r>
        <w:t xml:space="preserve">20.01.2020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 января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аппаратом управы и руководителями служб района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хора «Лада»</w:t>
            </w:r>
          </w:p>
          <w:p>
            <w:pPr>
              <w:jc w:val="left"/>
            </w:pPr>
            <w:r>
              <w:t xml:space="preserve">Место проведения: Коломенская ул., д.5 стр.3, ГБУ ТЦСО «Коломенское»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работе с задолженностью юридических лиц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  <w:p>
            <w:pPr>
              <w:jc w:val="left"/>
            </w:pPr>
            <w:r>
              <w:t xml:space="preserve">Место проведения: Коломенская наб., д. 22, корп. 2 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 января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отделов СИЗОиТ и ЖКХ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капитального ремонта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Комиссия по работе с должниками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 января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Совета депутатов муниципального округа Нагатинский затон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Повестка дня:</w:t>
            </w:r>
          </w:p>
          <w:p>
            <w:pPr>
              <w:jc w:val="left"/>
            </w:pPr>
            <w:r>
              <w:t xml:space="preserve">1. О работе Отдела МВД России по району Нагатинский затон города Москвы за 2019 год.</w:t>
            </w:r>
          </w:p>
          <w:p>
            <w:pPr>
              <w:jc w:val="left"/>
            </w:pPr>
            <w:r>
              <w:t xml:space="preserve">2. Об информации директора ГБУ города Москвы ТЦСО «Коломенское» о работе учреждения за 2019 год.</w:t>
            </w:r>
          </w:p>
          <w:p>
            <w:pPr>
              <w:jc w:val="left"/>
            </w:pPr>
            <w:r>
              <w:t xml:space="preserve">3. Об информации руководителя ГБУ города Москвы «Жилищник района Нагатинский затон» о работе учреждения за 2019 год.</w:t>
            </w:r>
          </w:p>
          <w:p>
            <w:pPr>
              <w:jc w:val="left"/>
            </w:pPr>
            <w:r>
              <w:t xml:space="preserve">4. Об информации руководителя Многофункционального центра предоставления государственных услуг района Нагатинский затон города Москвы за 2019 год.</w:t>
            </w:r>
          </w:p>
          <w:p>
            <w:pPr>
              <w:jc w:val="left"/>
            </w:pPr>
            <w:r>
              <w:t xml:space="preserve">5. Об утверждении перечня вопросов к отчету главы управы района о результатах деятельности управы района Нагатинский затон в городе Москве за 2019 год.</w:t>
            </w:r>
          </w:p>
          <w:p>
            <w:pPr>
              <w:jc w:val="left"/>
            </w:pPr>
            <w:r>
              <w:t xml:space="preserve">6. Об уплате членских взносов в Ассоциацию «Совет муниципальных образований города Москвы».</w:t>
            </w:r>
          </w:p>
          <w:p>
            <w:pPr>
              <w:jc w:val="left"/>
            </w:pPr>
            <w:r>
              <w:t xml:space="preserve">7. Об уплате целевого взноса на реализацию целевой программы «Реализация отдельных мероприятий по выпуску (изданию) бюллетеня «Московский муниципальный вестник».</w:t>
            </w:r>
          </w:p>
          <w:p>
            <w:pPr>
              <w:jc w:val="left"/>
            </w:pPr>
            <w:r>
              <w:t xml:space="preserve">8. Разное</w:t>
            </w:r>
          </w:p>
          <w:p>
            <w:pPr>
              <w:jc w:val="left"/>
            </w:pPr>
            <w:r>
              <w:t xml:space="preserve">Место проведения: Коломенская наб., д. 22, корп. 2, зал заседаний управы района Нагатинский затон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t xml:space="preserve">15.00 – 18.00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15.00 – 18.00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15.00 – 18.00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 января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торговли и услуг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работы Единой диспетчерской с начальниками участков ГБУ "Жилищник района Нагатинский затон"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«Ретро-дискотека» на льду</w:t>
            </w:r>
          </w:p>
          <w:p>
            <w:pPr>
              <w:jc w:val="left"/>
            </w:pPr>
            <w:r>
              <w:t xml:space="preserve">Место проведения: ул. Затонная, д.22 (каток) «Народный парк», ГБУ ТЦСО «Коломенское»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«Имя твое Татьяна», посвященная Татьяниному Дню</w:t>
            </w:r>
          </w:p>
          <w:p>
            <w:pPr>
              <w:jc w:val="left"/>
            </w:pPr>
            <w:r>
              <w:t xml:space="preserve">Место проведения: ул. Затонная, д.22 (каток) «Народный парк», ГБУ ЦД «Планета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24 января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организационного отдела и отдела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ГБУ ЦД «Планета молодых»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Дискотека для молодежи района, посвященная Дню студента</w:t>
            </w:r>
          </w:p>
          <w:p>
            <w:pPr>
              <w:jc w:val="left"/>
            </w:pPr>
            <w:r>
              <w:t xml:space="preserve">Место проведения: Коломенская наб., д.6, к.2, ГБУ ЦД «Планета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25 января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День первокурсника НИЯУ МИФИ</w:t>
            </w:r>
          </w:p>
          <w:p>
            <w:pPr>
              <w:jc w:val="left"/>
            </w:pPr>
            <w:r>
              <w:t xml:space="preserve">Место проведения: Андропова просп., вл.39, у дворца царя Алексея Михайловича, МГОМЗ «Коломенское»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Сцены из оперы "Евгений Онегин" П.И. Чайковского по роману А.С. Пушкина в исполнении солистов Музыкально-драматического театра под руководством Руфата Низамова</w:t>
            </w:r>
          </w:p>
          <w:p>
            <w:pPr>
              <w:jc w:val="left"/>
            </w:pPr>
            <w:r>
              <w:t xml:space="preserve">Место проведения: Коломенская ул., дом 9, стр. 5 ГБУК г.Москвы Библиотека № 162 им. К.М. Симонова "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26 января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</w:t>
            </w:r>
          </w:p>
          <w:p>
            <w:pPr>
              <w:jc w:val="left"/>
            </w:pPr>
            <w:r>
              <w:t xml:space="preserve">Место проведения: Коломенская наб, д.6, корп 2, ГБУ ЦД «Планета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Спектакль «</w:t>
            </w:r>
            <w:hyperlink r:id="rId20">
              <w:r>
                <w:rPr>
                  <w:rStyle w:val="Hyperlink"/>
                </w:rPr>
                <w:t xml:space="preserve">Прыгающая принцесса</w:t>
              </w:r>
            </w:hyperlink>
          </w:p>
          <w:p>
            <w:pPr>
              <w:jc w:val="left"/>
            </w:pPr>
            <w:r>
              <w:t xml:space="preserve">Место проведения: Судостроительная ул., д.31, корп.1 ГБУК г. Москвы "ДК "Нагатино"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21.11.2019 – 02.02.2020</w:t>
            </w:r>
          </w:p>
          <w:p>
            <w:pPr>
              <w:jc w:val="left"/>
            </w:pPr>
            <w:r>
              <w:t xml:space="preserve">10:00 - 18:00</w:t>
            </w:r>
          </w:p>
        </w:tc>
        <w:tc>
          <w:tcPr/>
          <w:p>
            <w:pPr>
              <w:jc w:val="left"/>
            </w:pPr>
            <w:r>
              <w:t xml:space="preserve">«Ёлка сто лет назад. Старинные ёлочные украшения».</w:t>
            </w:r>
          </w:p>
          <w:p>
            <w:pPr>
              <w:jc w:val="left"/>
            </w:pPr>
            <w:r>
              <w:t xml:space="preserve">МГОМЗ, территория «Коломенское» Большой выставочный зал двора царя Алексея Михайловича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15.01.2020-31.01.2020</w:t>
            </w:r>
          </w:p>
          <w:p>
            <w:pPr>
              <w:jc w:val="left"/>
            </w:pPr>
            <w:r>
              <w:t xml:space="preserve">12.00-22.00</w:t>
            </w:r>
          </w:p>
        </w:tc>
        <w:tc>
          <w:tcPr/>
          <w:p>
            <w:pPr>
              <w:jc w:val="left"/>
            </w:pPr>
            <w:r>
              <w:t xml:space="preserve">Книжно - иллюстративная выставка «Дипломат и писатель»</w:t>
            </w:r>
          </w:p>
          <w:p>
            <w:pPr>
              <w:jc w:val="left"/>
            </w:pPr>
            <w:r>
              <w:t xml:space="preserve">Место проведения: ул. Якорная, д.5, к.2, ГБУК г.Москвы Библиотека № 162 им. К.М. Симонова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16.01.2020-31.01.2020</w:t>
            </w:r>
          </w:p>
          <w:p>
            <w:pPr>
              <w:jc w:val="left"/>
            </w:pPr>
            <w:r>
              <w:t xml:space="preserve">12.00-22.00</w:t>
            </w:r>
          </w:p>
        </w:tc>
        <w:tc>
          <w:tcPr/>
          <w:p>
            <w:pPr>
              <w:jc w:val="left"/>
            </w:pPr>
            <w:r>
              <w:t xml:space="preserve">Книжно – иллюстративная выставка «Писатели и юбиляры»</w:t>
            </w:r>
          </w:p>
          <w:p>
            <w:pPr>
              <w:jc w:val="left"/>
            </w:pPr>
            <w:r>
              <w:t xml:space="preserve">Место проведения: ул. Якорная, д.5, к.2, ГБУК г.Москвы Библиотека № 162 им. К.М. Симонова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световому оформлению предприятий торговли и услуг (понедельник-четверг)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jc w:val="left"/>
            </w:pPr>
            <w:r>
              <w:t xml:space="preserve">08:00 – 19.00</w:t>
            </w:r>
          </w:p>
        </w:tc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Мониторинг предприятий НТО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работ по упорядочению гаражных строений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Курта А.А.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Выявление брошенных, в том числе разукомплектованных, транспортных средств</w:t>
            </w:r>
          </w:p>
        </w:tc>
        <w:tc>
          <w:tcPr/>
          <w:p>
            <w:pPr>
              <w:jc w:val="left"/>
            </w:pPr>
            <w:r>
              <w:t xml:space="preserve">Курта А.А.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предприятий потребительского рынка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спортивных площадок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Поздравление ветеранов с юбилеями.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Подготовка материалов, наполнение сайта управы района</w:t>
            </w:r>
          </w:p>
        </w:tc>
        <w:tc>
          <w:tcPr/>
          <w:p>
            <w:pPr>
              <w:jc w:val="left"/>
            </w:pPr>
            <w:r>
              <w:t xml:space="preserve">Гусева И.Б.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района</w:t>
            </w:r>
          </w:p>
        </w:tc>
        <w:tc>
          <w:tcPr/>
          <w:p>
            <w:pPr>
              <w:jc w:val="left"/>
            </w:pPr>
            <w:r>
              <w:t xml:space="preserve">Гусева И.Б.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http://nagatinsky-zaton.mos.ru/activities/detail/8629850.html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sky-zaton.mos.ru" TargetMode="External" /><Relationship Type="http://schemas.openxmlformats.org/officeDocument/2006/relationships/hyperlink" Id="rId21" Target="http://nagatinsky-zaton.mos.ru/activities/detail/8629850.html" TargetMode="External" /><Relationship Type="http://schemas.openxmlformats.org/officeDocument/2006/relationships/hyperlink" Id="rId20" Target="https://new.mos-razvitie.ru/Bases/ais.nsf/$$OpenDominoDocument.xsp?databaseName=CN=Ais01/O=Mos-Razvitie!!Bases/events.nsf&amp;documentId=3D7E4C4C720ABDF143258418004A723D&amp;action=openDocum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sky-zaton.mos.ru" TargetMode="External" /><Relationship Type="http://schemas.openxmlformats.org/officeDocument/2006/relationships/hyperlink" Id="rId21" Target="http://nagatinsky-zaton.mos.ru/activities/detail/8629850.html" TargetMode="External" /><Relationship Type="http://schemas.openxmlformats.org/officeDocument/2006/relationships/hyperlink" Id="rId20" Target="https://new.mos-razvitie.ru/Bases/ais.nsf/$$OpenDominoDocument.xsp?databaseName=CN=Ais01/O=Mos-Razvitie!!Bases/events.nsf&amp;documentId=3D7E4C4C720ABDF143258418004A723D&amp;action=openDocum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2025-07-29T04:55:44Z</dcterms:created>
  <dcterms:modified xsi:type="dcterms:W3CDTF">2025-07-29T04:55:44Z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