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9572d19746fef2577dfa33b683b887c2e8317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04 сентября по 10 сентября 2017 года</w:t>
      </w:r>
    </w:p>
    <w:p>
      <w:pPr>
        <w:pStyle w:val="FirstParagraph"/>
      </w:pPr>
      <w:r>
        <w:t xml:space="preserve">06.09.2017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сентября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И.П. Джиоева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Турнир по самбо, посвященный Дню города (Коломенская ул., д.23, к.2)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Турнир становой тяге на количество раз, посвящённый «Дню города» (Коломенская ул., д.23, к.2)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Города (Судостроительная ул., д.27, к.1 "Крыловский дворик")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наб., д.22 корп.2)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1.09 - 30.09.2017</w:t>
            </w:r>
          </w:p>
        </w:tc>
        <w:tc>
          <w:tcPr/>
          <w:p>
            <w:pPr>
              <w:jc w:val="left"/>
            </w:pPr>
            <w:r>
              <w:t xml:space="preserve">Серия игр по футболу в рамках спартакиады «Нагатинская футбольная лига» (НФЛ) ( Затонная ул., д.22, "Народный парк")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http://nagatinsky-zaton.mos.ru/activities/detail/6837470.html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837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837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2024-08-13T12:25:08Z</dcterms:created>
  <dcterms:modified xsi:type="dcterms:W3CDTF">2024-08-13T12:25:08Z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